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E8C" w:rsidRDefault="00827E8C" w:rsidP="00827E8C">
      <w:pPr>
        <w:jc w:val="center"/>
        <w:rPr>
          <w:rFonts w:ascii="XCCW Joined 6a" w:hAnsi="XCCW Joined 6a"/>
          <w:u w:val="single"/>
        </w:rPr>
      </w:pPr>
      <w:r w:rsidRPr="00827E8C">
        <w:rPr>
          <w:rFonts w:ascii="XCCW Joined 6a" w:hAnsi="XCCW Joined 6a"/>
          <w:u w:val="single"/>
        </w:rPr>
        <w:t xml:space="preserve">Year </w:t>
      </w:r>
      <w:r w:rsidR="00056C71">
        <w:rPr>
          <w:rFonts w:ascii="XCCW Joined 6a" w:hAnsi="XCCW Joined 6a"/>
          <w:u w:val="single"/>
        </w:rPr>
        <w:t>2</w:t>
      </w:r>
      <w:r w:rsidRPr="00827E8C">
        <w:rPr>
          <w:rFonts w:ascii="XCCW Joined 6a" w:hAnsi="XCCW Joined 6a"/>
          <w:u w:val="single"/>
        </w:rPr>
        <w:t xml:space="preserve"> Weekly</w:t>
      </w:r>
      <w:r w:rsidR="00D425FD">
        <w:rPr>
          <w:rFonts w:ascii="XCCW Joined 6a" w:hAnsi="XCCW Joined 6a"/>
          <w:u w:val="single"/>
        </w:rPr>
        <w:t xml:space="preserve"> suggested</w:t>
      </w:r>
      <w:r w:rsidRPr="00827E8C">
        <w:rPr>
          <w:rFonts w:ascii="XCCW Joined 6a" w:hAnsi="XCCW Joined 6a"/>
          <w:u w:val="single"/>
        </w:rPr>
        <w:t xml:space="preserve"> Timet</w:t>
      </w:r>
      <w:r w:rsidR="002F3BBB">
        <w:rPr>
          <w:rFonts w:ascii="XCCW Joined 6a" w:hAnsi="XCCW Joined 6a"/>
          <w:u w:val="single"/>
        </w:rPr>
        <w:t xml:space="preserve">able for Home Learning </w:t>
      </w:r>
      <w:r w:rsidR="0050486F">
        <w:rPr>
          <w:rFonts w:ascii="XCCW Joined 6a" w:hAnsi="XCCW Joined 6a"/>
          <w:u w:val="single"/>
        </w:rPr>
        <w:t>WC 01/03</w:t>
      </w:r>
      <w:r w:rsidR="00D425FD">
        <w:rPr>
          <w:rFonts w:ascii="XCCW Joined 6a" w:hAnsi="XCCW Joined 6a"/>
          <w:u w:val="single"/>
        </w:rPr>
        <w:t>/21</w:t>
      </w:r>
    </w:p>
    <w:p w:rsidR="00CE665B" w:rsidRPr="00D134A3" w:rsidRDefault="00D134A3" w:rsidP="00827E8C">
      <w:pPr>
        <w:rPr>
          <w:rFonts w:ascii="Century Gothic" w:hAnsi="Century Gothic" w:cstheme="minorHAnsi"/>
          <w:b/>
          <w:sz w:val="36"/>
        </w:rPr>
      </w:pPr>
      <w:r w:rsidRPr="00D134A3">
        <w:rPr>
          <w:rFonts w:ascii="Century Gothic" w:hAnsi="Century Gothic"/>
          <w:b/>
          <w:sz w:val="24"/>
        </w:rPr>
        <w:t xml:space="preserve">To access the lessons for each subject, please use the links in the timetable. MORE INFORMATION HAS BEEN ADDED AT THE END OF THIS DOCUMENT SO PLEASE HAVE A LOOK. </w:t>
      </w:r>
    </w:p>
    <w:tbl>
      <w:tblPr>
        <w:tblStyle w:val="TableGrid"/>
        <w:tblpPr w:leftFromText="180" w:rightFromText="180" w:vertAnchor="page" w:horzAnchor="margin" w:tblpXSpec="center" w:tblpY="2132"/>
        <w:tblW w:w="13892" w:type="dxa"/>
        <w:tblLayout w:type="fixed"/>
        <w:tblLook w:val="04A0" w:firstRow="1" w:lastRow="0" w:firstColumn="1" w:lastColumn="0" w:noHBand="0" w:noVBand="1"/>
      </w:tblPr>
      <w:tblGrid>
        <w:gridCol w:w="1413"/>
        <w:gridCol w:w="1705"/>
        <w:gridCol w:w="2272"/>
        <w:gridCol w:w="709"/>
        <w:gridCol w:w="2267"/>
        <w:gridCol w:w="709"/>
        <w:gridCol w:w="2267"/>
        <w:gridCol w:w="708"/>
        <w:gridCol w:w="1842"/>
      </w:tblGrid>
      <w:tr w:rsidR="003C3726" w:rsidRPr="00A46196" w:rsidTr="000F78C3">
        <w:trPr>
          <w:trHeight w:val="85"/>
        </w:trPr>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Monday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shd w:val="clear" w:color="auto" w:fill="auto"/>
          </w:tcPr>
          <w:p w:rsidR="003C3726" w:rsidRDefault="00346292" w:rsidP="00346292">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50486F">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Maths </w:t>
            </w:r>
          </w:p>
          <w:p w:rsidR="0050486F" w:rsidRPr="00FE4847" w:rsidRDefault="0050486F" w:rsidP="0050486F">
            <w:pPr>
              <w:jc w:val="center"/>
              <w:textAlignment w:val="baseline"/>
              <w:rPr>
                <w:rFonts w:ascii="Calibri" w:eastAsia="Times New Roman" w:hAnsi="Calibri" w:cs="Calibri"/>
                <w:bCs/>
                <w:color w:val="000000"/>
                <w:sz w:val="24"/>
                <w:szCs w:val="24"/>
                <w:lang w:val="en-US"/>
              </w:rPr>
            </w:pPr>
            <w:hyperlink r:id="rId5" w:history="1">
              <w:r w:rsidRPr="00E55B50">
                <w:rPr>
                  <w:rStyle w:val="Hyperlink"/>
                  <w:rFonts w:ascii="Calibri" w:eastAsia="Times New Roman" w:hAnsi="Calibri" w:cs="Calibri"/>
                  <w:bCs/>
                  <w:sz w:val="24"/>
                  <w:szCs w:val="24"/>
                  <w:lang w:val="en-US"/>
                </w:rPr>
                <w:t>https://classroom.thenational.academy/lessons/the-use-of-a-repeated-addition-expression-to-represent-equal-groups-c9jkce</w:t>
              </w:r>
            </w:hyperlink>
            <w:r>
              <w:rPr>
                <w:rFonts w:ascii="Calibri" w:eastAsia="Times New Roman" w:hAnsi="Calibri" w:cs="Calibri"/>
                <w:bCs/>
                <w:color w:val="000000"/>
                <w:sz w:val="24"/>
                <w:szCs w:val="24"/>
                <w:lang w:val="en-US"/>
              </w:rP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B</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3C3726" w:rsidRDefault="003C3726" w:rsidP="003C3726">
            <w:pPr>
              <w:jc w:val="center"/>
              <w:textAlignment w:val="baseline"/>
            </w:pPr>
          </w:p>
          <w:p w:rsidR="003C3726" w:rsidRPr="00FE4847" w:rsidRDefault="003C3726" w:rsidP="0050486F">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 </w:t>
            </w:r>
            <w:r w:rsidR="00D679B0">
              <w:t xml:space="preserve">Day the crayons quit – Lesson </w:t>
            </w:r>
            <w:r w:rsidR="0050486F">
              <w:t>6</w:t>
            </w:r>
            <w:r w:rsidR="00D679B0">
              <w:t xml:space="preserve"> - </w:t>
            </w:r>
            <w:hyperlink r:id="rId6" w:history="1">
              <w:r w:rsidR="0050486F" w:rsidRPr="00E55B50">
                <w:rPr>
                  <w:rStyle w:val="Hyperlink"/>
                </w:rPr>
                <w:t>https://www.youtube.com/watch?v=XTFKcOjmyt4</w:t>
              </w:r>
            </w:hyperlink>
            <w:r w:rsidR="00D679B0">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L</w:t>
            </w:r>
          </w:p>
        </w:tc>
        <w:tc>
          <w:tcPr>
            <w:tcW w:w="2267" w:type="dxa"/>
            <w:shd w:val="clear" w:color="auto" w:fill="92D050"/>
          </w:tcPr>
          <w:p w:rsidR="000F78C3" w:rsidRDefault="00CC4270" w:rsidP="000F78C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Music</w:t>
            </w:r>
          </w:p>
          <w:p w:rsidR="00CD1D42" w:rsidRPr="00FE4847" w:rsidRDefault="00CC4270" w:rsidP="000F78C3">
            <w:pPr>
              <w:jc w:val="center"/>
              <w:textAlignment w:val="baseline"/>
              <w:rPr>
                <w:rFonts w:ascii="Calibri" w:eastAsia="Times New Roman" w:hAnsi="Calibri" w:cs="Calibri"/>
                <w:bCs/>
                <w:color w:val="000000"/>
                <w:sz w:val="24"/>
                <w:szCs w:val="24"/>
                <w:lang w:val="en-US"/>
              </w:rPr>
            </w:pPr>
            <w:hyperlink r:id="rId7" w:tgtFrame="_blank" w:history="1">
              <w:r w:rsidRPr="00CC4270">
                <w:rPr>
                  <w:rStyle w:val="Hyperlink"/>
                  <w:rFonts w:ascii="Calibri" w:hAnsi="Calibri" w:cs="Calibri"/>
                  <w:bdr w:val="none" w:sz="0" w:space="0" w:color="auto" w:frame="1"/>
                  <w:shd w:val="clear" w:color="auto" w:fill="92D050"/>
                </w:rPr>
                <w:t>https://classroom.thenational.academy/lessons/exploring-different-ways-to-use-your-voice-6wrk8c</w:t>
              </w:r>
            </w:hyperlink>
            <w:r w:rsidRPr="00CC4270">
              <w:rPr>
                <w:rFonts w:ascii="Calibri" w:hAnsi="Calibri" w:cs="Calibri"/>
                <w:color w:val="000000"/>
                <w:shd w:val="clear" w:color="auto" w:fill="92D050"/>
              </w:rPr>
              <w:t> </w:t>
            </w:r>
          </w:p>
        </w:tc>
        <w:tc>
          <w:tcPr>
            <w:tcW w:w="708"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B</w:t>
            </w:r>
          </w:p>
        </w:tc>
        <w:tc>
          <w:tcPr>
            <w:tcW w:w="1842" w:type="dxa"/>
            <w:shd w:val="clear" w:color="auto" w:fill="F4B083" w:themeFill="accent2" w:themeFillTint="99"/>
          </w:tcPr>
          <w:p w:rsidR="003C3726" w:rsidRPr="00FE4847"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Tuesday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C7499B" w:rsidP="003C3726">
            <w:pPr>
              <w:jc w:val="center"/>
            </w:pPr>
            <w:hyperlink r:id="rId8" w:history="1">
              <w:r w:rsidRPr="00E55B50">
                <w:rPr>
                  <w:rStyle w:val="Hyperlink"/>
                </w:rPr>
                <w:t>https://classroom.thenational.academy/lessons/see-a-repeated-expression-first-and-then-make-groups-to-match-ctjket</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R</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Default="003C3726" w:rsidP="003C3726">
            <w:pPr>
              <w:jc w:val="center"/>
              <w:textAlignment w:val="baseline"/>
            </w:pPr>
          </w:p>
          <w:p w:rsidR="003C3726" w:rsidRPr="00FE4847" w:rsidRDefault="006E7B2D" w:rsidP="00C7499B">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w:t>
            </w:r>
            <w:r w:rsidR="0050486F">
              <w:t xml:space="preserve"> Day the crayons quit – Lesson 7</w:t>
            </w:r>
            <w:r>
              <w:t xml:space="preserve"> - </w:t>
            </w:r>
            <w:r w:rsidR="00960EB1">
              <w:t xml:space="preserve"> </w:t>
            </w:r>
            <w:hyperlink r:id="rId9" w:history="1">
              <w:r w:rsidR="00960EB1" w:rsidRPr="00E55B50">
                <w:rPr>
                  <w:rStyle w:val="Hyperlink"/>
                </w:rPr>
                <w:t>https://www.youtube.com/watch?v=9mjnbiAaSmI&amp;t=3133s</w:t>
              </w:r>
            </w:hyperlink>
            <w:r w:rsidR="00960EB1">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U</w:t>
            </w:r>
          </w:p>
        </w:tc>
        <w:tc>
          <w:tcPr>
            <w:tcW w:w="2267" w:type="dxa"/>
            <w:shd w:val="clear" w:color="auto" w:fill="92D050"/>
          </w:tcPr>
          <w:p w:rsidR="00CD1D42" w:rsidRDefault="00CC4270" w:rsidP="00CD1D42">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Music</w:t>
            </w:r>
          </w:p>
          <w:p w:rsidR="00CD1D42" w:rsidRPr="00FE4847" w:rsidRDefault="00CC4270" w:rsidP="00CD1D42">
            <w:pPr>
              <w:jc w:val="center"/>
              <w:textAlignment w:val="baseline"/>
              <w:rPr>
                <w:rFonts w:ascii="Calibri" w:eastAsia="Times New Roman" w:hAnsi="Calibri" w:cs="Calibri"/>
                <w:bCs/>
                <w:color w:val="000000"/>
                <w:sz w:val="24"/>
                <w:szCs w:val="24"/>
                <w:lang w:val="en-US"/>
              </w:rPr>
            </w:pPr>
            <w:hyperlink r:id="rId10" w:tgtFrame="_blank" w:history="1">
              <w:r w:rsidRPr="00CC4270">
                <w:rPr>
                  <w:rStyle w:val="Hyperlink"/>
                  <w:rFonts w:ascii="Segoe UI" w:hAnsi="Segoe UI" w:cs="Segoe UI"/>
                  <w:sz w:val="20"/>
                  <w:szCs w:val="23"/>
                  <w:bdr w:val="none" w:sz="0" w:space="0" w:color="auto" w:frame="1"/>
                  <w:shd w:val="clear" w:color="auto" w:fill="92D050"/>
                </w:rPr>
                <w:t>https://classroom.thenational.academy/lessons/exploring-different-ways-to-use-your-body-75k68t</w:t>
              </w:r>
            </w:hyperlink>
          </w:p>
        </w:tc>
        <w:tc>
          <w:tcPr>
            <w:tcW w:w="708" w:type="dxa"/>
          </w:tcPr>
          <w:p w:rsidR="003C3726" w:rsidRPr="00ED3AEF" w:rsidRDefault="003C3726" w:rsidP="003C3726">
            <w:pPr>
              <w:jc w:val="center"/>
              <w:rPr>
                <w:b/>
                <w:sz w:val="32"/>
              </w:rPr>
            </w:pPr>
            <w:r>
              <w:rPr>
                <w:b/>
                <w:sz w:val="32"/>
              </w:rPr>
              <w:t>R</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Wednesday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F278E8" w:rsidP="00C7499B">
            <w:pPr>
              <w:jc w:val="center"/>
            </w:pPr>
            <w:hyperlink r:id="rId11" w:history="1"/>
            <w:hyperlink r:id="rId12" w:history="1">
              <w:r w:rsidR="00960EB1" w:rsidRPr="00E55B50">
                <w:rPr>
                  <w:rStyle w:val="Hyperlink"/>
                </w:rPr>
                <w:t>https://classroom.thenational.academy/lessons/think-more-deeply-does-the-representation-match-the-expression-c5hkcd</w:t>
              </w:r>
            </w:hyperlink>
            <w:r w:rsidR="00960EB1">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E</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Pr="00FE4847" w:rsidRDefault="00012C16" w:rsidP="003C3726">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w:t>
            </w:r>
            <w:r w:rsidR="0050486F">
              <w:t xml:space="preserve"> Day the crayons quit – Lesson 8</w:t>
            </w:r>
            <w:r>
              <w:t xml:space="preserve"> - </w:t>
            </w:r>
            <w:r w:rsidR="00C7499B">
              <w:t xml:space="preserve"> </w:t>
            </w:r>
            <w:hyperlink r:id="rId13" w:history="1">
              <w:r w:rsidR="00C7499B" w:rsidRPr="00E55B50">
                <w:rPr>
                  <w:rStyle w:val="Hyperlink"/>
                </w:rPr>
                <w:t>https://www.youtube.com/watch?v=rTHplegQWr0</w:t>
              </w:r>
            </w:hyperlink>
            <w:r w:rsidR="00C7499B">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N</w:t>
            </w:r>
          </w:p>
        </w:tc>
        <w:tc>
          <w:tcPr>
            <w:tcW w:w="2267" w:type="dxa"/>
            <w:shd w:val="clear" w:color="auto" w:fill="92D050"/>
          </w:tcPr>
          <w:p w:rsidR="003C3726" w:rsidRDefault="000F78C3"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PSHE</w:t>
            </w:r>
          </w:p>
          <w:p w:rsidR="003C3726" w:rsidRPr="00FE4847" w:rsidRDefault="00CC4270" w:rsidP="000F78C3">
            <w:pPr>
              <w:jc w:val="center"/>
              <w:textAlignment w:val="baseline"/>
              <w:rPr>
                <w:rFonts w:ascii="Calibri" w:eastAsia="Times New Roman" w:hAnsi="Calibri" w:cs="Calibri"/>
                <w:bCs/>
                <w:color w:val="000000"/>
                <w:sz w:val="24"/>
                <w:szCs w:val="24"/>
                <w:lang w:val="en-US"/>
              </w:rPr>
            </w:pPr>
            <w:hyperlink r:id="rId14" w:tgtFrame="_blank" w:history="1">
              <w:r w:rsidRPr="00CC4270">
                <w:rPr>
                  <w:rStyle w:val="Hyperlink"/>
                  <w:rFonts w:ascii="Calibri" w:hAnsi="Calibri" w:cs="Calibri"/>
                  <w:bdr w:val="none" w:sz="0" w:space="0" w:color="auto" w:frame="1"/>
                  <w:shd w:val="clear" w:color="auto" w:fill="92D050"/>
                </w:rPr>
                <w:t>https://www.loom.com/share/c0e6431ed5b646c988f30326e620ccb7</w:t>
              </w:r>
            </w:hyperlink>
            <w:r w:rsidRPr="00CC4270">
              <w:rPr>
                <w:rFonts w:ascii="Calibri" w:hAnsi="Calibri" w:cs="Calibri"/>
                <w:color w:val="000000"/>
                <w:shd w:val="clear" w:color="auto" w:fill="92D050"/>
              </w:rPr>
              <w:t> </w:t>
            </w:r>
            <w:r w:rsidRPr="00CC4270">
              <w:rPr>
                <w:rFonts w:ascii="Calibri" w:hAnsi="Calibri" w:cs="Calibri"/>
                <w:color w:val="000000"/>
                <w:shd w:val="clear" w:color="auto" w:fill="92D050"/>
              </w:rPr>
              <w:t xml:space="preserve"> </w:t>
            </w:r>
            <w:r w:rsidR="00CD1D42" w:rsidRPr="00CC4270">
              <w:rPr>
                <w:rFonts w:ascii="Calibri" w:eastAsia="Times New Roman" w:hAnsi="Calibri" w:cs="Calibri"/>
                <w:bCs/>
                <w:color w:val="000000"/>
                <w:sz w:val="24"/>
                <w:szCs w:val="24"/>
                <w:shd w:val="clear" w:color="auto" w:fill="92D050"/>
                <w:lang w:val="en-US"/>
              </w:rPr>
              <w:t xml:space="preserve"> </w:t>
            </w:r>
          </w:p>
        </w:tc>
        <w:tc>
          <w:tcPr>
            <w:tcW w:w="708" w:type="dxa"/>
          </w:tcPr>
          <w:p w:rsidR="003C3726" w:rsidRPr="00ED3AEF" w:rsidRDefault="003C3726" w:rsidP="003C3726">
            <w:pPr>
              <w:jc w:val="center"/>
              <w:rPr>
                <w:b/>
                <w:sz w:val="32"/>
              </w:rPr>
            </w:pPr>
            <w:r>
              <w:rPr>
                <w:b/>
                <w:sz w:val="32"/>
              </w:rPr>
              <w:t>E</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50486F">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Thursday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960EB1" w:rsidP="003C3726">
            <w:pPr>
              <w:jc w:val="center"/>
            </w:pPr>
            <w:hyperlink r:id="rId15" w:history="1">
              <w:r w:rsidRPr="00E55B50">
                <w:rPr>
                  <w:rStyle w:val="Hyperlink"/>
                </w:rPr>
                <w:t>https://classroom.thenational.academy/lessons/introduction-to-the-multiplication-symbol-61h34d</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A</w:t>
            </w:r>
          </w:p>
        </w:tc>
        <w:tc>
          <w:tcPr>
            <w:tcW w:w="2267" w:type="dxa"/>
            <w:shd w:val="clear" w:color="auto" w:fill="FFE599" w:themeFill="accent4" w:themeFillTint="66"/>
          </w:tcPr>
          <w:p w:rsidR="003C3726" w:rsidRPr="00FE4847" w:rsidRDefault="0050486F"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World Book Day Activities</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C</w:t>
            </w:r>
          </w:p>
        </w:tc>
        <w:tc>
          <w:tcPr>
            <w:tcW w:w="2267" w:type="dxa"/>
            <w:shd w:val="clear" w:color="auto" w:fill="FFE599" w:themeFill="accent4" w:themeFillTint="66"/>
          </w:tcPr>
          <w:p w:rsidR="003C3726" w:rsidRPr="00FE4847" w:rsidRDefault="0050486F"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World Book Day Activities</w:t>
            </w:r>
            <w:r>
              <w:t xml:space="preserve"> </w:t>
            </w:r>
            <w:r w:rsidR="00CD1D42">
              <w:t xml:space="preserve"> </w:t>
            </w:r>
            <w:r w:rsidR="000F78C3">
              <w:t xml:space="preserve"> </w:t>
            </w:r>
          </w:p>
        </w:tc>
        <w:tc>
          <w:tcPr>
            <w:tcW w:w="708" w:type="dxa"/>
          </w:tcPr>
          <w:p w:rsidR="003C3726" w:rsidRPr="00ED3AEF" w:rsidRDefault="003C3726" w:rsidP="003C3726">
            <w:pPr>
              <w:jc w:val="center"/>
              <w:rPr>
                <w:b/>
                <w:sz w:val="32"/>
              </w:rPr>
            </w:pPr>
            <w:r>
              <w:rPr>
                <w:b/>
                <w:sz w:val="32"/>
              </w:rPr>
              <w:t>A</w:t>
            </w:r>
          </w:p>
        </w:tc>
        <w:tc>
          <w:tcPr>
            <w:tcW w:w="1842" w:type="dxa"/>
            <w:shd w:val="clear" w:color="auto" w:fill="FFE599" w:themeFill="accent4" w:themeFillTint="66"/>
          </w:tcPr>
          <w:p w:rsidR="003C3726" w:rsidRDefault="0050486F" w:rsidP="003C3726">
            <w:r>
              <w:rPr>
                <w:rFonts w:ascii="Calibri" w:eastAsia="Times New Roman" w:hAnsi="Calibri" w:cs="Calibri"/>
                <w:bCs/>
                <w:color w:val="000000"/>
                <w:sz w:val="24"/>
                <w:szCs w:val="24"/>
                <w:lang w:val="en-US"/>
              </w:rPr>
              <w:t>World Book Day Activities</w:t>
            </w:r>
          </w:p>
        </w:tc>
      </w:tr>
      <w:tr w:rsidR="003C3726" w:rsidRPr="00A46196" w:rsidTr="005356A9">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Friday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lastRenderedPageBreak/>
              <w:t>PE</w:t>
            </w:r>
          </w:p>
        </w:tc>
        <w:tc>
          <w:tcPr>
            <w:tcW w:w="2272" w:type="dxa"/>
            <w:shd w:val="clear" w:color="auto" w:fill="9CC2E5" w:themeFill="accent1" w:themeFillTint="99"/>
          </w:tcPr>
          <w:p w:rsidR="00481C1E" w:rsidRDefault="003C3726" w:rsidP="00C7499B">
            <w:pPr>
              <w:jc w:val="center"/>
            </w:pPr>
            <w:r>
              <w:t xml:space="preserve">Maths </w:t>
            </w:r>
          </w:p>
          <w:p w:rsidR="00960EB1" w:rsidRDefault="00960EB1" w:rsidP="00C7499B">
            <w:pPr>
              <w:jc w:val="center"/>
            </w:pPr>
            <w:hyperlink r:id="rId16" w:history="1">
              <w:r w:rsidRPr="00E55B50">
                <w:rPr>
                  <w:rStyle w:val="Hyperlink"/>
                </w:rPr>
                <w:t>https://classroom.thenational.academy/less</w:t>
              </w:r>
              <w:r w:rsidRPr="00E55B50">
                <w:rPr>
                  <w:rStyle w:val="Hyperlink"/>
                </w:rPr>
                <w:lastRenderedPageBreak/>
                <w:t>ons/matching-repeated-addition-expressions-to-multiplication-expressions-ccrkge</w:t>
              </w:r>
            </w:hyperlink>
            <w:r>
              <w:t xml:space="preserve"> </w:t>
            </w:r>
          </w:p>
          <w:p w:rsidR="003C3726" w:rsidRPr="00FE4847" w:rsidRDefault="003C3726" w:rsidP="003C3726">
            <w:pPr>
              <w:jc w:val="center"/>
            </w:pP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lastRenderedPageBreak/>
              <w:t>K</w:t>
            </w:r>
          </w:p>
        </w:tc>
        <w:tc>
          <w:tcPr>
            <w:tcW w:w="2267" w:type="dxa"/>
            <w:shd w:val="clear" w:color="auto" w:fill="FFCCCC"/>
            <w:vAlign w:val="center"/>
          </w:tcPr>
          <w:p w:rsidR="003C3726" w:rsidRDefault="003C3726" w:rsidP="005356A9">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C7499B" w:rsidRDefault="005356A9" w:rsidP="00C7499B">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rsidR="00C7499B">
              <w:t xml:space="preserve"> – The Day the crayons quit – </w:t>
            </w:r>
            <w:r w:rsidR="00C7499B">
              <w:lastRenderedPageBreak/>
              <w:t>edit your writing then redraft your letter</w:t>
            </w:r>
          </w:p>
          <w:p w:rsidR="002520D1" w:rsidRPr="00FE4847" w:rsidRDefault="002520D1" w:rsidP="005356A9">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lastRenderedPageBreak/>
              <w:t>H</w:t>
            </w:r>
          </w:p>
        </w:tc>
        <w:tc>
          <w:tcPr>
            <w:tcW w:w="4817" w:type="dxa"/>
            <w:gridSpan w:val="3"/>
            <w:shd w:val="clear" w:color="auto" w:fill="FFD966" w:themeFill="accent4" w:themeFillTint="99"/>
          </w:tcPr>
          <w:p w:rsidR="003C3726" w:rsidRPr="00F470FE" w:rsidRDefault="003C3726" w:rsidP="003C3726">
            <w:pPr>
              <w:jc w:val="center"/>
              <w:rPr>
                <w:rFonts w:ascii="Calibri" w:eastAsia="Times New Roman" w:hAnsi="Calibri" w:cs="Calibri"/>
                <w:b/>
                <w:bCs/>
                <w:color w:val="000000"/>
                <w:sz w:val="24"/>
                <w:szCs w:val="24"/>
                <w:lang w:val="en-US"/>
              </w:rPr>
            </w:pPr>
            <w:r w:rsidRPr="00F470FE">
              <w:rPr>
                <w:rFonts w:ascii="Calibri" w:eastAsia="Times New Roman" w:hAnsi="Calibri" w:cs="Calibri"/>
                <w:b/>
                <w:bCs/>
                <w:color w:val="000000"/>
                <w:sz w:val="24"/>
                <w:szCs w:val="24"/>
                <w:lang w:val="en-US"/>
              </w:rPr>
              <w:t>No Screen Friday</w:t>
            </w:r>
          </w:p>
          <w:p w:rsidR="003C3726" w:rsidRDefault="003C3726" w:rsidP="003C3726">
            <w:pPr>
              <w:jc w:val="center"/>
              <w:rPr>
                <w:rFonts w:ascii="Calibri" w:eastAsia="Times New Roman" w:hAnsi="Calibri" w:cs="Calibri"/>
                <w:bCs/>
                <w:color w:val="000000"/>
                <w:sz w:val="24"/>
                <w:szCs w:val="24"/>
                <w:lang w:val="en-US"/>
              </w:rPr>
            </w:pPr>
          </w:p>
          <w:p w:rsidR="003C3726" w:rsidRDefault="003C3726" w:rsidP="003C3726">
            <w:pPr>
              <w:jc w:val="center"/>
              <w:rPr>
                <w:rFonts w:ascii="Calibri" w:eastAsia="Times New Roman" w:hAnsi="Calibri" w:cs="Calibri"/>
                <w:bCs/>
                <w:color w:val="000000"/>
                <w:sz w:val="24"/>
                <w:szCs w:val="24"/>
                <w:lang w:val="en-US"/>
              </w:rPr>
            </w:pPr>
          </w:p>
          <w:p w:rsidR="003C3726" w:rsidRDefault="003C3726" w:rsidP="003C3726">
            <w:pPr>
              <w:jc w:val="center"/>
            </w:pPr>
            <w:r>
              <w:rPr>
                <w:rFonts w:ascii="Calibri" w:eastAsia="Times New Roman" w:hAnsi="Calibri" w:cs="Calibri"/>
                <w:bCs/>
                <w:color w:val="000000"/>
                <w:sz w:val="24"/>
                <w:szCs w:val="24"/>
                <w:lang w:val="en-US"/>
              </w:rPr>
              <w:lastRenderedPageBreak/>
              <w:t>Creative activities/family time</w:t>
            </w:r>
          </w:p>
        </w:tc>
      </w:tr>
    </w:tbl>
    <w:p w:rsidR="00DD2732" w:rsidRDefault="00DD2732" w:rsidP="00736E2B">
      <w:pPr>
        <w:rPr>
          <w:rFonts w:cstheme="minorHAnsi"/>
          <w:sz w:val="20"/>
        </w:rPr>
      </w:pPr>
    </w:p>
    <w:p w:rsidR="008B7406" w:rsidRDefault="00CE665B" w:rsidP="00736E2B">
      <w:pPr>
        <w:rPr>
          <w:rFonts w:ascii="Century Gothic" w:hAnsi="Century Gothic" w:cstheme="minorHAnsi"/>
          <w:b/>
          <w:sz w:val="24"/>
        </w:rPr>
      </w:pPr>
      <w:r w:rsidRPr="00DD2732">
        <w:rPr>
          <w:rFonts w:ascii="Century Gothic" w:hAnsi="Century Gothic" w:cstheme="minorHAnsi"/>
          <w:b/>
          <w:sz w:val="24"/>
        </w:rPr>
        <w:t>Maths</w:t>
      </w:r>
      <w:r w:rsidR="005A7BCC" w:rsidRPr="00DD2732">
        <w:rPr>
          <w:rFonts w:ascii="Century Gothic" w:hAnsi="Century Gothic" w:cstheme="minorHAnsi"/>
          <w:b/>
          <w:sz w:val="24"/>
        </w:rPr>
        <w:t xml:space="preserve"> </w:t>
      </w:r>
    </w:p>
    <w:p w:rsidR="00DD2732" w:rsidRPr="00DD2732" w:rsidRDefault="00DD2732" w:rsidP="00736E2B">
      <w:pPr>
        <w:rPr>
          <w:rFonts w:ascii="Century Gothic" w:hAnsi="Century Gothic"/>
          <w:sz w:val="20"/>
        </w:rPr>
      </w:pPr>
      <w:r>
        <w:rPr>
          <w:rFonts w:ascii="Century Gothic" w:hAnsi="Century Gothic" w:cstheme="minorHAnsi"/>
          <w:sz w:val="20"/>
        </w:rPr>
        <w:t xml:space="preserve">Follow the link to access the learning for that lesson. </w:t>
      </w:r>
      <w:r w:rsidR="00E11CCF">
        <w:rPr>
          <w:rFonts w:ascii="Century Gothic" w:hAnsi="Century Gothic" w:cstheme="minorHAnsi"/>
          <w:sz w:val="20"/>
        </w:rPr>
        <w:t>Children should watch the video and then answer the independent questions which can be found in a separate document.</w:t>
      </w:r>
      <w:r>
        <w:rPr>
          <w:rFonts w:ascii="Century Gothic" w:hAnsi="Century Gothic" w:cstheme="minorHAnsi"/>
          <w:sz w:val="20"/>
        </w:rPr>
        <w:t xml:space="preserve"> If your child struggled during the lesson then they may find the less challenging problems easier to attempt.</w:t>
      </w:r>
      <w:r w:rsidR="00711941">
        <w:rPr>
          <w:rFonts w:ascii="Century Gothic" w:hAnsi="Century Gothic" w:cstheme="minorHAnsi"/>
          <w:sz w:val="20"/>
        </w:rPr>
        <w:t xml:space="preserve"> </w:t>
      </w:r>
      <w:r w:rsidR="00D968FD">
        <w:rPr>
          <w:rFonts w:ascii="Century Gothic" w:hAnsi="Century Gothic" w:cstheme="minorHAnsi"/>
          <w:sz w:val="20"/>
        </w:rPr>
        <w:t xml:space="preserve">If your child understood the learning then they may wish to answer the most challenging questions. </w:t>
      </w:r>
      <w:r w:rsidR="00711941">
        <w:rPr>
          <w:rFonts w:ascii="Century Gothic" w:hAnsi="Century Gothic" w:cstheme="minorHAnsi"/>
          <w:sz w:val="20"/>
        </w:rPr>
        <w:t xml:space="preserve">Your child should complete the document they feel best suits their ability. </w:t>
      </w:r>
      <w:r>
        <w:rPr>
          <w:rFonts w:ascii="Century Gothic" w:hAnsi="Century Gothic" w:cstheme="minorHAnsi"/>
          <w:sz w:val="20"/>
        </w:rPr>
        <w:t xml:space="preserve"> If your child is doing well with the work then they may wish to have a go at the purple challenges which we do in school</w:t>
      </w:r>
      <w:r w:rsidR="008A2B66">
        <w:rPr>
          <w:rFonts w:ascii="Century Gothic" w:hAnsi="Century Gothic" w:cstheme="minorHAnsi"/>
          <w:sz w:val="20"/>
        </w:rPr>
        <w:t>, these can be found at the end of the most children document</w:t>
      </w:r>
      <w:r w:rsidR="00711941">
        <w:rPr>
          <w:rFonts w:ascii="Century Gothic" w:hAnsi="Century Gothic" w:cstheme="minorHAnsi"/>
          <w:sz w:val="20"/>
        </w:rPr>
        <w:t>s</w:t>
      </w:r>
      <w:r w:rsidR="008A2B66">
        <w:rPr>
          <w:rFonts w:ascii="Century Gothic" w:hAnsi="Century Gothic" w:cstheme="minorHAnsi"/>
          <w:sz w:val="20"/>
        </w:rPr>
        <w:t>. All the answers are found after each question or at the end of the document.</w:t>
      </w:r>
    </w:p>
    <w:p w:rsidR="00012F97" w:rsidRDefault="00012F97" w:rsidP="00093DD4">
      <w:pPr>
        <w:rPr>
          <w:rFonts w:ascii="Century Gothic" w:hAnsi="Century Gothic" w:cstheme="minorHAnsi"/>
          <w:b/>
          <w:sz w:val="24"/>
        </w:rPr>
      </w:pPr>
      <w:r>
        <w:rPr>
          <w:rFonts w:ascii="Century Gothic" w:hAnsi="Century Gothic" w:cstheme="minorHAnsi"/>
          <w:b/>
          <w:sz w:val="24"/>
        </w:rPr>
        <w:t>English</w:t>
      </w:r>
    </w:p>
    <w:p w:rsidR="00776E21" w:rsidRDefault="00012F97" w:rsidP="00093DD4">
      <w:pPr>
        <w:rPr>
          <w:sz w:val="20"/>
        </w:rPr>
      </w:pPr>
      <w:r w:rsidRPr="00012F97">
        <w:rPr>
          <w:rFonts w:ascii="Century Gothic" w:hAnsi="Century Gothic" w:cstheme="minorHAnsi"/>
        </w:rPr>
        <w:t xml:space="preserve">Follow the link to access the learning for that lesson. </w:t>
      </w:r>
      <w:r w:rsidR="00F470FE">
        <w:rPr>
          <w:rFonts w:ascii="Century Gothic" w:hAnsi="Century Gothic" w:cstheme="minorHAnsi"/>
        </w:rPr>
        <w:t>This is a series of lessons that build on to each other</w:t>
      </w:r>
      <w:r w:rsidR="00D968FD">
        <w:rPr>
          <w:rFonts w:ascii="Century Gothic" w:hAnsi="Century Gothic" w:cstheme="minorHAnsi"/>
        </w:rPr>
        <w:t xml:space="preserve"> so the children will write a persuasive letter to the Felt tip pens. </w:t>
      </w:r>
      <w:r w:rsidR="00F470FE">
        <w:rPr>
          <w:rFonts w:ascii="Century Gothic" w:hAnsi="Century Gothic" w:cstheme="minorHAnsi"/>
        </w:rPr>
        <w:t xml:space="preserve">Please watch the lessons in the correct order. The first part of the lesson is a recap of the previous learning where Jane shows children’s work that have been sent to her from when she taught the lessons live. You may wish to use the documents for English as these have the </w:t>
      </w:r>
      <w:r w:rsidR="00D968FD">
        <w:rPr>
          <w:rFonts w:ascii="Century Gothic" w:hAnsi="Century Gothic" w:cstheme="minorHAnsi"/>
        </w:rPr>
        <w:t>letter map</w:t>
      </w:r>
      <w:r w:rsidR="00F470FE">
        <w:rPr>
          <w:rFonts w:ascii="Century Gothic" w:hAnsi="Century Gothic" w:cstheme="minorHAnsi"/>
        </w:rPr>
        <w:t xml:space="preserve"> pictures, a thinking page and a writing page. Children should add their own words in the correct column. The thinking page is similar to the children’s magpie books which they use in school.</w:t>
      </w:r>
    </w:p>
    <w:p w:rsidR="00711941" w:rsidRDefault="00711941" w:rsidP="00093DD4"/>
    <w:p w:rsidR="00711941" w:rsidRDefault="00711941" w:rsidP="00711941">
      <w:pPr>
        <w:rPr>
          <w:rFonts w:ascii="Century Gothic" w:hAnsi="Century Gothic"/>
          <w:b/>
          <w:sz w:val="24"/>
        </w:rPr>
      </w:pPr>
      <w:r>
        <w:rPr>
          <w:rFonts w:ascii="Century Gothic" w:hAnsi="Century Gothic"/>
          <w:b/>
          <w:sz w:val="24"/>
        </w:rPr>
        <w:t>No screen Friday</w:t>
      </w:r>
    </w:p>
    <w:p w:rsidR="00711941" w:rsidRDefault="00711941" w:rsidP="00711941">
      <w:r>
        <w:rPr>
          <w:rFonts w:ascii="Century Gothic" w:hAnsi="Century Gothic"/>
        </w:rPr>
        <w:t xml:space="preserve">We are conscious of how long children are having to spend in front of a screen to complete their home learning and want to give children and their families a break from them. With this in mind we are creating an afternoon where the children in year 2 should spend time away from all screens. During this time we would like the children to spend time with their families completing creative activities, baking, playing a game or having quality time. You may wish to choose from the activities we suggest or create your own. </w:t>
      </w:r>
    </w:p>
    <w:p w:rsidR="00085182" w:rsidRDefault="00085182" w:rsidP="00093DD4"/>
    <w:p w:rsidR="001262C5" w:rsidRDefault="001262C5" w:rsidP="001262C5">
      <w:pPr>
        <w:rPr>
          <w:rFonts w:ascii="Century Gothic" w:hAnsi="Century Gothic"/>
          <w:b/>
          <w:sz w:val="24"/>
        </w:rPr>
      </w:pPr>
      <w:r>
        <w:rPr>
          <w:rFonts w:ascii="Century Gothic" w:hAnsi="Century Gothic"/>
          <w:b/>
          <w:sz w:val="24"/>
        </w:rPr>
        <w:t>Class catch up and live lessons</w:t>
      </w:r>
    </w:p>
    <w:p w:rsidR="001262C5" w:rsidRDefault="001262C5" w:rsidP="001262C5">
      <w:pPr>
        <w:rPr>
          <w:rFonts w:ascii="Century Gothic" w:hAnsi="Century Gothic"/>
        </w:rPr>
      </w:pPr>
      <w:r>
        <w:rPr>
          <w:rFonts w:ascii="Century Gothic" w:hAnsi="Century Gothic"/>
        </w:rPr>
        <w:t xml:space="preserve">The children in Year 2 will have the opportunity to have a class catch up with their teacher on </w:t>
      </w:r>
    </w:p>
    <w:p w:rsidR="001262C5" w:rsidRDefault="001262C5" w:rsidP="001262C5">
      <w:pPr>
        <w:rPr>
          <w:rFonts w:ascii="Century Gothic" w:hAnsi="Century Gothic"/>
        </w:rPr>
      </w:pPr>
      <w:r>
        <w:rPr>
          <w:rFonts w:ascii="Century Gothic" w:hAnsi="Century Gothic"/>
        </w:rPr>
        <w:t>Monday 9 am</w:t>
      </w:r>
    </w:p>
    <w:p w:rsidR="001262C5" w:rsidRDefault="001262C5" w:rsidP="001262C5">
      <w:pPr>
        <w:rPr>
          <w:rFonts w:ascii="Century Gothic" w:hAnsi="Century Gothic"/>
        </w:rPr>
      </w:pPr>
      <w:r>
        <w:rPr>
          <w:rFonts w:ascii="Century Gothic" w:hAnsi="Century Gothic"/>
        </w:rPr>
        <w:t>Wednesday 2pm</w:t>
      </w:r>
    </w:p>
    <w:p w:rsidR="001262C5" w:rsidRDefault="001262C5" w:rsidP="001262C5">
      <w:pPr>
        <w:rPr>
          <w:rFonts w:ascii="Century Gothic" w:hAnsi="Century Gothic"/>
        </w:rPr>
      </w:pPr>
      <w:r>
        <w:rPr>
          <w:rFonts w:ascii="Century Gothic" w:hAnsi="Century Gothic"/>
        </w:rPr>
        <w:lastRenderedPageBreak/>
        <w:t>Friday 9am</w:t>
      </w:r>
    </w:p>
    <w:p w:rsidR="001262C5" w:rsidRDefault="001262C5" w:rsidP="001262C5">
      <w:pPr>
        <w:rPr>
          <w:rFonts w:ascii="Century Gothic" w:hAnsi="Century Gothic"/>
        </w:rPr>
      </w:pPr>
      <w:r>
        <w:rPr>
          <w:rFonts w:ascii="Century Gothic" w:hAnsi="Century Gothic"/>
        </w:rPr>
        <w:t>They will have</w:t>
      </w:r>
      <w:r w:rsidR="00F278E8">
        <w:rPr>
          <w:rFonts w:ascii="Century Gothic" w:hAnsi="Century Gothic"/>
        </w:rPr>
        <w:t xml:space="preserve"> the live</w:t>
      </w:r>
      <w:bookmarkStart w:id="0" w:name="_GoBack"/>
      <w:bookmarkEnd w:id="0"/>
      <w:r>
        <w:rPr>
          <w:rFonts w:ascii="Century Gothic" w:hAnsi="Century Gothic"/>
        </w:rPr>
        <w:t xml:space="preserve"> lesson with their teacher on </w:t>
      </w:r>
    </w:p>
    <w:p w:rsidR="001262C5" w:rsidRDefault="001262C5" w:rsidP="001262C5">
      <w:pPr>
        <w:rPr>
          <w:rFonts w:ascii="Century Gothic" w:hAnsi="Century Gothic"/>
        </w:rPr>
      </w:pPr>
      <w:r>
        <w:rPr>
          <w:rFonts w:ascii="Century Gothic" w:hAnsi="Century Gothic"/>
        </w:rPr>
        <w:t>Tuesday 10am</w:t>
      </w:r>
    </w:p>
    <w:p w:rsidR="001262C5" w:rsidRDefault="001262C5" w:rsidP="001262C5">
      <w:pPr>
        <w:rPr>
          <w:rFonts w:ascii="Century Gothic" w:hAnsi="Century Gothic"/>
        </w:rPr>
      </w:pPr>
      <w:r>
        <w:rPr>
          <w:rFonts w:ascii="Century Gothic" w:hAnsi="Century Gothic"/>
        </w:rPr>
        <w:t>Thursday 10am</w:t>
      </w:r>
    </w:p>
    <w:p w:rsidR="001262C5" w:rsidRDefault="001262C5" w:rsidP="001262C5">
      <w:pPr>
        <w:rPr>
          <w:rFonts w:ascii="Century Gothic" w:hAnsi="Century Gothic"/>
        </w:rPr>
      </w:pPr>
    </w:p>
    <w:p w:rsidR="001262C5" w:rsidRDefault="001262C5" w:rsidP="001262C5">
      <w:pPr>
        <w:rPr>
          <w:rFonts w:ascii="Century Gothic" w:hAnsi="Century Gothic"/>
        </w:rPr>
      </w:pPr>
      <w:r>
        <w:rPr>
          <w:rFonts w:ascii="Century Gothic" w:hAnsi="Century Gothic"/>
        </w:rPr>
        <w:t xml:space="preserve">It would be lovely to see all the children. The children can access this through their class page on Google classroom where their teacher will post the google meet link just before the start time. </w:t>
      </w:r>
    </w:p>
    <w:p w:rsidR="003860EE" w:rsidRDefault="003860EE" w:rsidP="00093DD4"/>
    <w:p w:rsidR="003860EE" w:rsidRPr="003860EE" w:rsidRDefault="00711941" w:rsidP="00093DD4">
      <w:pPr>
        <w:rPr>
          <w:rFonts w:ascii="Century Gothic" w:hAnsi="Century Gothic"/>
          <w:b/>
          <w:sz w:val="24"/>
        </w:rPr>
      </w:pPr>
      <w:r>
        <w:rPr>
          <w:rFonts w:ascii="Century Gothic" w:hAnsi="Century Gothic"/>
          <w:b/>
          <w:sz w:val="24"/>
        </w:rPr>
        <w:t xml:space="preserve">Story time with Miss Smith </w:t>
      </w:r>
      <w:hyperlink r:id="rId17" w:tgtFrame="_blank" w:history="1">
        <w:r>
          <w:rPr>
            <w:rStyle w:val="Hyperlink"/>
            <w:rFonts w:ascii="Calibri" w:hAnsi="Calibri" w:cs="Calibri"/>
            <w:bdr w:val="none" w:sz="0" w:space="0" w:color="auto" w:frame="1"/>
            <w:shd w:val="clear" w:color="auto" w:fill="FFFFFF"/>
          </w:rPr>
          <w:t>https://youtu.be/4eNt38XdI88</w:t>
        </w:r>
      </w:hyperlink>
      <w:r>
        <w:rPr>
          <w:rFonts w:ascii="Calibri" w:hAnsi="Calibri" w:cs="Calibri"/>
          <w:color w:val="000000"/>
          <w:shd w:val="clear" w:color="auto" w:fill="FFFFFF"/>
        </w:rPr>
        <w:t> </w:t>
      </w:r>
      <w:r>
        <w:rPr>
          <w:rFonts w:ascii="Century Gothic" w:hAnsi="Century Gothic"/>
          <w:b/>
          <w:sz w:val="24"/>
        </w:rPr>
        <w:t xml:space="preserve"> </w:t>
      </w:r>
    </w:p>
    <w:p w:rsidR="0017142E" w:rsidRDefault="0017142E" w:rsidP="00093DD4"/>
    <w:p w:rsidR="00F9737C" w:rsidRPr="0017142E" w:rsidRDefault="00F9737C" w:rsidP="00093DD4">
      <w:pPr>
        <w:rPr>
          <w:rFonts w:ascii="Century Gothic" w:hAnsi="Century Gothic"/>
          <w:sz w:val="24"/>
        </w:rPr>
      </w:pPr>
      <w:r w:rsidRPr="0017142E">
        <w:rPr>
          <w:rFonts w:ascii="Century Gothic" w:hAnsi="Century Gothic"/>
          <w:sz w:val="24"/>
        </w:rPr>
        <w:t xml:space="preserve">Every day the children will be set 2Dos to practise maths, reading comprehension and spelling. Please check daily. </w:t>
      </w:r>
    </w:p>
    <w:p w:rsidR="00C052A6" w:rsidRDefault="00C052A6" w:rsidP="00827E8C"/>
    <w:p w:rsidR="00C052A6" w:rsidRPr="0017142E" w:rsidRDefault="00C052A6" w:rsidP="00827E8C">
      <w:pPr>
        <w:rPr>
          <w:rFonts w:ascii="Century Gothic" w:hAnsi="Century Gothic"/>
          <w:b/>
          <w:sz w:val="24"/>
        </w:rPr>
      </w:pPr>
      <w:r w:rsidRPr="0017142E">
        <w:rPr>
          <w:rFonts w:ascii="Century Gothic" w:hAnsi="Century Gothic"/>
          <w:b/>
          <w:sz w:val="24"/>
        </w:rPr>
        <w:t xml:space="preserve">Additional ideas – </w:t>
      </w:r>
    </w:p>
    <w:p w:rsidR="00C052A6" w:rsidRPr="0017142E" w:rsidRDefault="00C052A6" w:rsidP="00827E8C">
      <w:pPr>
        <w:rPr>
          <w:rFonts w:ascii="Century Gothic" w:hAnsi="Century Gothic"/>
          <w:sz w:val="24"/>
        </w:rPr>
      </w:pPr>
      <w:r w:rsidRPr="0017142E">
        <w:rPr>
          <w:rFonts w:ascii="Century Gothic" w:hAnsi="Century Gothic"/>
          <w:sz w:val="24"/>
        </w:rPr>
        <w:t xml:space="preserve">Free </w:t>
      </w:r>
      <w:proofErr w:type="spellStart"/>
      <w:r w:rsidRPr="0017142E">
        <w:rPr>
          <w:rFonts w:ascii="Century Gothic" w:hAnsi="Century Gothic"/>
          <w:sz w:val="24"/>
        </w:rPr>
        <w:t>ebooks</w:t>
      </w:r>
      <w:proofErr w:type="spellEnd"/>
      <w:r w:rsidRPr="0017142E">
        <w:rPr>
          <w:rFonts w:ascii="Century Gothic" w:hAnsi="Century Gothic"/>
          <w:sz w:val="24"/>
        </w:rPr>
        <w:t xml:space="preserve"> - </w:t>
      </w:r>
      <w:hyperlink r:id="rId18" w:history="1">
        <w:r w:rsidRPr="0017142E">
          <w:rPr>
            <w:rStyle w:val="Hyperlink"/>
            <w:rFonts w:ascii="Century Gothic" w:hAnsi="Century Gothic"/>
            <w:sz w:val="24"/>
          </w:rPr>
          <w:t>https://home.oxfordowl.co.uk/reading/free-ebooks/</w:t>
        </w:r>
      </w:hyperlink>
      <w:r w:rsidRPr="0017142E">
        <w:rPr>
          <w:rFonts w:ascii="Century Gothic" w:hAnsi="Century Gothic"/>
          <w:sz w:val="24"/>
        </w:rPr>
        <w:t xml:space="preserve"> </w:t>
      </w:r>
    </w:p>
    <w:p w:rsidR="00961F07" w:rsidRPr="0017142E" w:rsidRDefault="00961F07" w:rsidP="00827E8C">
      <w:pPr>
        <w:rPr>
          <w:rFonts w:ascii="Century Gothic" w:hAnsi="Century Gothic"/>
          <w:sz w:val="24"/>
        </w:rPr>
      </w:pPr>
      <w:r w:rsidRPr="0017142E">
        <w:rPr>
          <w:rFonts w:ascii="Century Gothic" w:hAnsi="Century Gothic"/>
          <w:sz w:val="24"/>
        </w:rPr>
        <w:t xml:space="preserve">Free story time - </w:t>
      </w:r>
      <w:hyperlink r:id="rId19" w:history="1">
        <w:r w:rsidRPr="0017142E">
          <w:rPr>
            <w:rStyle w:val="Hyperlink"/>
            <w:rFonts w:ascii="Century Gothic" w:hAnsi="Century Gothic"/>
            <w:sz w:val="24"/>
          </w:rPr>
          <w:t>https://www.booksfortopics.com/storytime-online</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use year 1 and phonics screening check revision videos. If your child struggles with reading use reception videos. - </w:t>
      </w:r>
      <w:hyperlink r:id="rId20" w:history="1">
        <w:r w:rsidRPr="0017142E">
          <w:rPr>
            <w:rStyle w:val="Hyperlink"/>
            <w:rFonts w:ascii="Century Gothic" w:hAnsi="Century Gothic"/>
            <w:sz w:val="24"/>
          </w:rPr>
          <w:t>https://www.youtube.com/channel/UCP_FbjYUP_UtldV2K_-niWw/videos</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w:t>
      </w:r>
      <w:hyperlink r:id="rId21" w:history="1">
        <w:r w:rsidRPr="0017142E">
          <w:rPr>
            <w:rStyle w:val="Hyperlink"/>
            <w:rFonts w:ascii="Century Gothic" w:hAnsi="Century Gothic"/>
            <w:sz w:val="24"/>
          </w:rPr>
          <w:t>https://www.youtube.com/channel/UC7sW4j8p7k9D_qRRMUsGqyw</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TTRS - </w:t>
      </w:r>
      <w:hyperlink r:id="rId22" w:history="1">
        <w:r w:rsidRPr="0017142E">
          <w:rPr>
            <w:rStyle w:val="Hyperlink"/>
            <w:rFonts w:ascii="Century Gothic" w:hAnsi="Century Gothic"/>
            <w:sz w:val="24"/>
          </w:rPr>
          <w:t>https://play.ttrockstars.com/auth/school</w:t>
        </w:r>
      </w:hyperlink>
      <w:r w:rsidRPr="0017142E">
        <w:rPr>
          <w:rFonts w:ascii="Century Gothic" w:hAnsi="Century Gothic"/>
          <w:sz w:val="24"/>
        </w:rPr>
        <w:t xml:space="preserve"> </w:t>
      </w:r>
    </w:p>
    <w:p w:rsidR="00093DD4" w:rsidRPr="0017142E" w:rsidRDefault="00A47B70" w:rsidP="00093DD4">
      <w:pPr>
        <w:rPr>
          <w:rFonts w:ascii="Century Gothic" w:hAnsi="Century Gothic"/>
          <w:sz w:val="24"/>
        </w:rPr>
      </w:pPr>
      <w:r w:rsidRPr="0017142E">
        <w:rPr>
          <w:rFonts w:ascii="Century Gothic" w:hAnsi="Century Gothic"/>
          <w:sz w:val="24"/>
        </w:rPr>
        <w:t xml:space="preserve"> </w:t>
      </w:r>
      <w:r w:rsidR="00093DD4" w:rsidRPr="0017142E">
        <w:rPr>
          <w:rFonts w:ascii="Century Gothic" w:hAnsi="Century Gothic"/>
          <w:sz w:val="24"/>
        </w:rPr>
        <w:t xml:space="preserve">PE – Joe Wicks – </w:t>
      </w:r>
      <w:hyperlink r:id="rId23" w:history="1">
        <w:r w:rsidR="00093DD4" w:rsidRPr="0017142E">
          <w:rPr>
            <w:rStyle w:val="Hyperlink"/>
            <w:rFonts w:ascii="Century Gothic" w:hAnsi="Century Gothic"/>
            <w:sz w:val="24"/>
          </w:rPr>
          <w:t>https://www.youtube.com/channel/UCAxW1XT0iEJo0TYlRfn6rYQ</w:t>
        </w:r>
      </w:hyperlink>
      <w:r w:rsidR="00093DD4" w:rsidRPr="0017142E">
        <w:rPr>
          <w:rFonts w:ascii="Century Gothic" w:hAnsi="Century Gothic"/>
          <w:sz w:val="24"/>
        </w:rPr>
        <w:t xml:space="preserve"> </w:t>
      </w:r>
    </w:p>
    <w:p w:rsidR="00093DD4" w:rsidRPr="0017142E" w:rsidRDefault="00F278E8" w:rsidP="00093DD4">
      <w:pPr>
        <w:rPr>
          <w:rFonts w:ascii="Century Gothic" w:hAnsi="Century Gothic"/>
          <w:sz w:val="24"/>
        </w:rPr>
      </w:pPr>
      <w:hyperlink r:id="rId24" w:history="1">
        <w:r w:rsidR="00093DD4" w:rsidRPr="0017142E">
          <w:rPr>
            <w:rStyle w:val="Hyperlink"/>
            <w:rFonts w:ascii="Century Gothic" w:hAnsi="Century Gothic"/>
            <w:sz w:val="24"/>
          </w:rPr>
          <w:t>https://www.youtube.com/results?search_query=jumping+johnny</w:t>
        </w:r>
      </w:hyperlink>
      <w:r w:rsidR="00093DD4" w:rsidRPr="0017142E">
        <w:rPr>
          <w:rFonts w:ascii="Century Gothic" w:hAnsi="Century Gothic"/>
          <w:sz w:val="24"/>
        </w:rPr>
        <w:t xml:space="preserve">  - Jumping Johnny</w:t>
      </w:r>
    </w:p>
    <w:p w:rsidR="00093DD4" w:rsidRPr="0017142E" w:rsidRDefault="00F278E8" w:rsidP="00093DD4">
      <w:pPr>
        <w:rPr>
          <w:rFonts w:ascii="Century Gothic" w:hAnsi="Century Gothic"/>
          <w:sz w:val="24"/>
        </w:rPr>
      </w:pPr>
      <w:hyperlink r:id="rId25" w:history="1">
        <w:r w:rsidR="00093DD4" w:rsidRPr="0017142E">
          <w:rPr>
            <w:rStyle w:val="Hyperlink"/>
            <w:rFonts w:ascii="Century Gothic" w:hAnsi="Century Gothic"/>
            <w:sz w:val="24"/>
          </w:rPr>
          <w:t>https://www.youtube.com/user/CosmicKidsYoga</w:t>
        </w:r>
      </w:hyperlink>
      <w:r w:rsidR="00093DD4" w:rsidRPr="0017142E">
        <w:rPr>
          <w:rFonts w:ascii="Century Gothic" w:hAnsi="Century Gothic"/>
          <w:sz w:val="24"/>
        </w:rPr>
        <w:t xml:space="preserve"> - Cosmic yoga</w:t>
      </w:r>
    </w:p>
    <w:p w:rsidR="00B1622E" w:rsidRPr="0017142E" w:rsidRDefault="00093DD4" w:rsidP="00B1622E">
      <w:pPr>
        <w:rPr>
          <w:rFonts w:ascii="Century Gothic" w:hAnsi="Century Gothic"/>
          <w:sz w:val="24"/>
        </w:rPr>
      </w:pPr>
      <w:r w:rsidRPr="0017142E">
        <w:rPr>
          <w:rFonts w:ascii="Century Gothic" w:hAnsi="Century Gothic"/>
          <w:sz w:val="24"/>
        </w:rPr>
        <w:t xml:space="preserve">Maths - </w:t>
      </w:r>
      <w:hyperlink r:id="rId26" w:history="1">
        <w:r w:rsidRPr="0017142E">
          <w:rPr>
            <w:rStyle w:val="Hyperlink"/>
            <w:rFonts w:ascii="Century Gothic" w:hAnsi="Century Gothic"/>
            <w:sz w:val="24"/>
          </w:rPr>
          <w:t>https://www.topmarks.co.uk/maths-games/hit-the-button</w:t>
        </w:r>
      </w:hyperlink>
      <w:r w:rsidR="00C54021" w:rsidRPr="0017142E">
        <w:rPr>
          <w:rFonts w:ascii="Century Gothic" w:hAnsi="Century Gothic"/>
          <w:sz w:val="24"/>
        </w:rPr>
        <w:t xml:space="preserve"> </w:t>
      </w:r>
    </w:p>
    <w:p w:rsidR="00C54021" w:rsidRPr="0017142E" w:rsidRDefault="00C54021" w:rsidP="00B1622E">
      <w:pPr>
        <w:rPr>
          <w:rFonts w:ascii="Century Gothic" w:hAnsi="Century Gothic"/>
          <w:sz w:val="24"/>
        </w:rPr>
      </w:pPr>
      <w:r w:rsidRPr="0017142E">
        <w:rPr>
          <w:rFonts w:ascii="Century Gothic" w:hAnsi="Century Gothic"/>
          <w:sz w:val="24"/>
        </w:rPr>
        <w:t xml:space="preserve">Handwriting - </w:t>
      </w:r>
      <w:hyperlink r:id="rId27" w:history="1">
        <w:r w:rsidRPr="0017142E">
          <w:rPr>
            <w:rStyle w:val="Hyperlink"/>
            <w:rFonts w:ascii="Century Gothic" w:hAnsi="Century Gothic"/>
            <w:sz w:val="24"/>
          </w:rPr>
          <w:t>https://www.youtube.com/watch?v=2NQ6uS8blwY</w:t>
        </w:r>
      </w:hyperlink>
      <w:r w:rsidRPr="0017142E">
        <w:rPr>
          <w:rFonts w:ascii="Century Gothic" w:hAnsi="Century Gothic"/>
          <w:sz w:val="24"/>
        </w:rPr>
        <w:t xml:space="preserve"> </w:t>
      </w:r>
    </w:p>
    <w:p w:rsidR="00DD1F1C" w:rsidRPr="0017142E" w:rsidRDefault="00DD1F1C" w:rsidP="00B1622E">
      <w:pPr>
        <w:rPr>
          <w:rFonts w:ascii="Century Gothic" w:hAnsi="Century Gothic"/>
          <w:sz w:val="24"/>
        </w:rPr>
      </w:pPr>
      <w:r w:rsidRPr="0017142E">
        <w:rPr>
          <w:rFonts w:ascii="Century Gothic" w:hAnsi="Century Gothic"/>
          <w:sz w:val="24"/>
        </w:rPr>
        <w:lastRenderedPageBreak/>
        <w:t xml:space="preserve">Manipulatives to support maths - </w:t>
      </w:r>
      <w:hyperlink r:id="rId28" w:history="1">
        <w:r w:rsidRPr="0017142E">
          <w:rPr>
            <w:rStyle w:val="Hyperlink"/>
            <w:rFonts w:ascii="Century Gothic" w:hAnsi="Century Gothic"/>
            <w:sz w:val="24"/>
          </w:rPr>
          <w:t>https://www.didax.com/math/virtual-manipulatives.html</w:t>
        </w:r>
      </w:hyperlink>
      <w:r w:rsidRPr="0017142E">
        <w:rPr>
          <w:rFonts w:ascii="Century Gothic" w:hAnsi="Century Gothic"/>
          <w:sz w:val="24"/>
        </w:rPr>
        <w:t xml:space="preserve"> </w:t>
      </w:r>
    </w:p>
    <w:sectPr w:rsidR="00DD1F1C" w:rsidRPr="0017142E" w:rsidSect="00FD49F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XCCW Joined 6a">
    <w:panose1 w:val="03050602040000000000"/>
    <w:charset w:val="00"/>
    <w:family w:val="script"/>
    <w:pitch w:val="variable"/>
    <w:sig w:usb0="800000A7" w:usb1="10000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71588"/>
    <w:multiLevelType w:val="hybridMultilevel"/>
    <w:tmpl w:val="66A8A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F3"/>
    <w:rsid w:val="00012C16"/>
    <w:rsid w:val="00012F97"/>
    <w:rsid w:val="00056C71"/>
    <w:rsid w:val="0007571B"/>
    <w:rsid w:val="00081C67"/>
    <w:rsid w:val="00085182"/>
    <w:rsid w:val="00093DD4"/>
    <w:rsid w:val="000A60B3"/>
    <w:rsid w:val="000B526B"/>
    <w:rsid w:val="000E0C6D"/>
    <w:rsid w:val="000F78C3"/>
    <w:rsid w:val="001137B0"/>
    <w:rsid w:val="001262C5"/>
    <w:rsid w:val="0017142E"/>
    <w:rsid w:val="001773EF"/>
    <w:rsid w:val="00184063"/>
    <w:rsid w:val="00192058"/>
    <w:rsid w:val="001A4B59"/>
    <w:rsid w:val="001D2AB5"/>
    <w:rsid w:val="001D3F2F"/>
    <w:rsid w:val="002049B0"/>
    <w:rsid w:val="00211013"/>
    <w:rsid w:val="002520D1"/>
    <w:rsid w:val="0025513B"/>
    <w:rsid w:val="00264C0F"/>
    <w:rsid w:val="00295FD1"/>
    <w:rsid w:val="002B3E90"/>
    <w:rsid w:val="002F3BBB"/>
    <w:rsid w:val="002F4B8B"/>
    <w:rsid w:val="00316D5C"/>
    <w:rsid w:val="0032244D"/>
    <w:rsid w:val="00336DCC"/>
    <w:rsid w:val="00346292"/>
    <w:rsid w:val="003817A2"/>
    <w:rsid w:val="003842D8"/>
    <w:rsid w:val="003860EE"/>
    <w:rsid w:val="003A545B"/>
    <w:rsid w:val="003C3726"/>
    <w:rsid w:val="003E6F53"/>
    <w:rsid w:val="0047557F"/>
    <w:rsid w:val="00481C1E"/>
    <w:rsid w:val="004A0645"/>
    <w:rsid w:val="0050486F"/>
    <w:rsid w:val="005356A9"/>
    <w:rsid w:val="005700B2"/>
    <w:rsid w:val="005A7BCC"/>
    <w:rsid w:val="00631923"/>
    <w:rsid w:val="006E7B2D"/>
    <w:rsid w:val="00711941"/>
    <w:rsid w:val="00732567"/>
    <w:rsid w:val="00736E2B"/>
    <w:rsid w:val="0074146F"/>
    <w:rsid w:val="00745BA7"/>
    <w:rsid w:val="00746E5E"/>
    <w:rsid w:val="0075544F"/>
    <w:rsid w:val="00776E21"/>
    <w:rsid w:val="00797A26"/>
    <w:rsid w:val="007A7F11"/>
    <w:rsid w:val="00815908"/>
    <w:rsid w:val="00827E8C"/>
    <w:rsid w:val="0084744C"/>
    <w:rsid w:val="00892F40"/>
    <w:rsid w:val="00896AFE"/>
    <w:rsid w:val="008A2872"/>
    <w:rsid w:val="008A2B66"/>
    <w:rsid w:val="008B7406"/>
    <w:rsid w:val="008C5605"/>
    <w:rsid w:val="008D51DA"/>
    <w:rsid w:val="009245D6"/>
    <w:rsid w:val="00960EB1"/>
    <w:rsid w:val="00961F07"/>
    <w:rsid w:val="009D50CF"/>
    <w:rsid w:val="00A43AD5"/>
    <w:rsid w:val="00A4715B"/>
    <w:rsid w:val="00A47B70"/>
    <w:rsid w:val="00AA2B1A"/>
    <w:rsid w:val="00AB281F"/>
    <w:rsid w:val="00AC7D28"/>
    <w:rsid w:val="00AD43CD"/>
    <w:rsid w:val="00B1622E"/>
    <w:rsid w:val="00B352B5"/>
    <w:rsid w:val="00B4568F"/>
    <w:rsid w:val="00B97BF8"/>
    <w:rsid w:val="00BA3E34"/>
    <w:rsid w:val="00BC70D5"/>
    <w:rsid w:val="00BD2BFB"/>
    <w:rsid w:val="00BE59BD"/>
    <w:rsid w:val="00C052A6"/>
    <w:rsid w:val="00C50561"/>
    <w:rsid w:val="00C54021"/>
    <w:rsid w:val="00C641B0"/>
    <w:rsid w:val="00C7499B"/>
    <w:rsid w:val="00C9245E"/>
    <w:rsid w:val="00CC4270"/>
    <w:rsid w:val="00CD1D42"/>
    <w:rsid w:val="00CE3ACD"/>
    <w:rsid w:val="00CE6519"/>
    <w:rsid w:val="00CE665B"/>
    <w:rsid w:val="00D103F3"/>
    <w:rsid w:val="00D134A3"/>
    <w:rsid w:val="00D33400"/>
    <w:rsid w:val="00D33E79"/>
    <w:rsid w:val="00D363CD"/>
    <w:rsid w:val="00D425FD"/>
    <w:rsid w:val="00D679B0"/>
    <w:rsid w:val="00D968FD"/>
    <w:rsid w:val="00DD1F1C"/>
    <w:rsid w:val="00DD2732"/>
    <w:rsid w:val="00DF64D3"/>
    <w:rsid w:val="00E11CCF"/>
    <w:rsid w:val="00E27B94"/>
    <w:rsid w:val="00EF6668"/>
    <w:rsid w:val="00EF71F7"/>
    <w:rsid w:val="00F0253F"/>
    <w:rsid w:val="00F064C2"/>
    <w:rsid w:val="00F1393B"/>
    <w:rsid w:val="00F278E8"/>
    <w:rsid w:val="00F470FE"/>
    <w:rsid w:val="00F536E2"/>
    <w:rsid w:val="00F9737C"/>
    <w:rsid w:val="00FC6928"/>
    <w:rsid w:val="00FD4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6ED96"/>
  <w15:chartTrackingRefBased/>
  <w15:docId w15:val="{C0831487-6F36-4727-8C46-000E7485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F3"/>
    <w:rPr>
      <w:lang w:val="en-GB"/>
    </w:rPr>
  </w:style>
  <w:style w:type="paragraph" w:styleId="Heading6">
    <w:name w:val="heading 6"/>
    <w:basedOn w:val="Normal"/>
    <w:link w:val="Heading6Char"/>
    <w:uiPriority w:val="9"/>
    <w:qFormat/>
    <w:rsid w:val="00C9245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7D28"/>
    <w:rPr>
      <w:color w:val="0563C1" w:themeColor="hyperlink"/>
      <w:u w:val="single"/>
    </w:rPr>
  </w:style>
  <w:style w:type="paragraph" w:styleId="ListParagraph">
    <w:name w:val="List Paragraph"/>
    <w:basedOn w:val="Normal"/>
    <w:uiPriority w:val="34"/>
    <w:qFormat/>
    <w:rsid w:val="00CE665B"/>
    <w:pPr>
      <w:ind w:left="720"/>
      <w:contextualSpacing/>
    </w:pPr>
  </w:style>
  <w:style w:type="paragraph" w:styleId="BalloonText">
    <w:name w:val="Balloon Text"/>
    <w:basedOn w:val="Normal"/>
    <w:link w:val="BalloonTextChar"/>
    <w:uiPriority w:val="99"/>
    <w:semiHidden/>
    <w:unhideWhenUsed/>
    <w:rsid w:val="00CE6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5B"/>
    <w:rPr>
      <w:rFonts w:ascii="Segoe UI" w:hAnsi="Segoe UI" w:cs="Segoe UI"/>
      <w:sz w:val="18"/>
      <w:szCs w:val="18"/>
      <w:lang w:val="en-GB"/>
    </w:rPr>
  </w:style>
  <w:style w:type="character" w:styleId="FollowedHyperlink">
    <w:name w:val="FollowedHyperlink"/>
    <w:basedOn w:val="DefaultParagraphFont"/>
    <w:uiPriority w:val="99"/>
    <w:semiHidden/>
    <w:unhideWhenUsed/>
    <w:rsid w:val="00892F40"/>
    <w:rPr>
      <w:color w:val="954F72" w:themeColor="followedHyperlink"/>
      <w:u w:val="single"/>
    </w:rPr>
  </w:style>
  <w:style w:type="character" w:customStyle="1" w:styleId="Heading6Char">
    <w:name w:val="Heading 6 Char"/>
    <w:basedOn w:val="DefaultParagraphFont"/>
    <w:link w:val="Heading6"/>
    <w:uiPriority w:val="9"/>
    <w:rsid w:val="00C9245E"/>
    <w:rPr>
      <w:rFonts w:ascii="Times New Roman" w:eastAsia="Times New Roman" w:hAnsi="Times New Roman" w:cs="Times New Roman"/>
      <w:b/>
      <w:bCs/>
      <w:sz w:val="15"/>
      <w:szCs w:val="1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59134">
      <w:bodyDiv w:val="1"/>
      <w:marLeft w:val="0"/>
      <w:marRight w:val="0"/>
      <w:marTop w:val="0"/>
      <w:marBottom w:val="0"/>
      <w:divBdr>
        <w:top w:val="none" w:sz="0" w:space="0" w:color="auto"/>
        <w:left w:val="none" w:sz="0" w:space="0" w:color="auto"/>
        <w:bottom w:val="none" w:sz="0" w:space="0" w:color="auto"/>
        <w:right w:val="none" w:sz="0" w:space="0" w:color="auto"/>
      </w:divBdr>
    </w:div>
    <w:div w:id="8232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room.thenational.academy/lessons/see-a-repeated-expression-first-and-then-make-groups-to-match-ctjket" TargetMode="External"/><Relationship Id="rId13" Type="http://schemas.openxmlformats.org/officeDocument/2006/relationships/hyperlink" Target="https://www.youtube.com/watch?v=rTHplegQWr0" TargetMode="External"/><Relationship Id="rId18" Type="http://schemas.openxmlformats.org/officeDocument/2006/relationships/hyperlink" Target="https://home.oxfordowl.co.uk/reading/free-ebooks/" TargetMode="External"/><Relationship Id="rId26" Type="http://schemas.openxmlformats.org/officeDocument/2006/relationships/hyperlink" Target="https://www.topmarks.co.uk/maths-games/hit-the-button" TargetMode="External"/><Relationship Id="rId3" Type="http://schemas.openxmlformats.org/officeDocument/2006/relationships/settings" Target="settings.xml"/><Relationship Id="rId21" Type="http://schemas.openxmlformats.org/officeDocument/2006/relationships/hyperlink" Target="https://www.youtube.com/channel/UC7sW4j8p7k9D_qRRMUsGqyw" TargetMode="External"/><Relationship Id="rId7" Type="http://schemas.openxmlformats.org/officeDocument/2006/relationships/hyperlink" Target="https://classroom.thenational.academy/lessons/exploring-different-ways-to-use-your-voice-6wrk8c" TargetMode="External"/><Relationship Id="rId12" Type="http://schemas.openxmlformats.org/officeDocument/2006/relationships/hyperlink" Target="https://classroom.thenational.academy/lessons/think-more-deeply-does-the-representation-match-the-expression-c5hkcd" TargetMode="External"/><Relationship Id="rId17" Type="http://schemas.openxmlformats.org/officeDocument/2006/relationships/hyperlink" Target="https://youtu.be/4eNt38XdI88" TargetMode="External"/><Relationship Id="rId25" Type="http://schemas.openxmlformats.org/officeDocument/2006/relationships/hyperlink" Target="https://www.youtube.com/user/CosmicKidsYoga" TargetMode="External"/><Relationship Id="rId2" Type="http://schemas.openxmlformats.org/officeDocument/2006/relationships/styles" Target="styles.xml"/><Relationship Id="rId16" Type="http://schemas.openxmlformats.org/officeDocument/2006/relationships/hyperlink" Target="https://classroom.thenational.academy/lessons/matching-repeated-addition-expressions-to-multiplication-expressions-ccrkge" TargetMode="External"/><Relationship Id="rId20" Type="http://schemas.openxmlformats.org/officeDocument/2006/relationships/hyperlink" Target="https://www.youtube.com/channel/UCP_FbjYUP_UtldV2K_-niWw/video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watch?v=XTFKcOjmyt4" TargetMode="External"/><Relationship Id="rId11" Type="http://schemas.openxmlformats.org/officeDocument/2006/relationships/hyperlink" Target="https://classroom.thenational.academy/lessons/redistributing-from-unequal-to-equal-groups-6rtk4d" TargetMode="External"/><Relationship Id="rId24" Type="http://schemas.openxmlformats.org/officeDocument/2006/relationships/hyperlink" Target="https://www.youtube.com/results?search_query=jumping+johnny" TargetMode="External"/><Relationship Id="rId5" Type="http://schemas.openxmlformats.org/officeDocument/2006/relationships/hyperlink" Target="https://classroom.thenational.academy/lessons/the-use-of-a-repeated-addition-expression-to-represent-equal-groups-c9jkce" TargetMode="External"/><Relationship Id="rId15" Type="http://schemas.openxmlformats.org/officeDocument/2006/relationships/hyperlink" Target="https://classroom.thenational.academy/lessons/introduction-to-the-multiplication-symbol-61h34d" TargetMode="External"/><Relationship Id="rId23" Type="http://schemas.openxmlformats.org/officeDocument/2006/relationships/hyperlink" Target="https://www.youtube.com/channel/UCAxW1XT0iEJo0TYlRfn6rYQ" TargetMode="External"/><Relationship Id="rId28" Type="http://schemas.openxmlformats.org/officeDocument/2006/relationships/hyperlink" Target="https://www.didax.com/math/virtual-manipulatives.html" TargetMode="External"/><Relationship Id="rId10" Type="http://schemas.openxmlformats.org/officeDocument/2006/relationships/hyperlink" Target="https://classroom.thenational.academy/lessons/exploring-different-ways-to-use-your-body-75k68t" TargetMode="External"/><Relationship Id="rId19" Type="http://schemas.openxmlformats.org/officeDocument/2006/relationships/hyperlink" Target="https://www.booksfortopics.com/storytime-online" TargetMode="External"/><Relationship Id="rId4" Type="http://schemas.openxmlformats.org/officeDocument/2006/relationships/webSettings" Target="webSettings.xml"/><Relationship Id="rId9" Type="http://schemas.openxmlformats.org/officeDocument/2006/relationships/hyperlink" Target="https://www.youtube.com/watch?v=9mjnbiAaSmI&amp;t=3133s" TargetMode="External"/><Relationship Id="rId14" Type="http://schemas.openxmlformats.org/officeDocument/2006/relationships/hyperlink" Target="https://www.loom.com/share/c0e6431ed5b646c988f30326e620ccb7" TargetMode="External"/><Relationship Id="rId22" Type="http://schemas.openxmlformats.org/officeDocument/2006/relationships/hyperlink" Target="https://play.ttrockstars.com/auth/school" TargetMode="External"/><Relationship Id="rId27" Type="http://schemas.openxmlformats.org/officeDocument/2006/relationships/hyperlink" Target="https://www.youtube.com/watch?v=2NQ6uS8blw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1190</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RM</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jrbrewis@yahoo.com</dc:creator>
  <cp:keywords/>
  <dc:description/>
  <cp:lastModifiedBy>Lindsey Wilson</cp:lastModifiedBy>
  <cp:revision>6</cp:revision>
  <cp:lastPrinted>2020-09-07T10:11:00Z</cp:lastPrinted>
  <dcterms:created xsi:type="dcterms:W3CDTF">2021-02-25T11:55:00Z</dcterms:created>
  <dcterms:modified xsi:type="dcterms:W3CDTF">2021-02-26T10:02:00Z</dcterms:modified>
</cp:coreProperties>
</file>